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Колесная база автомобиля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ГАЗ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- 2300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калесная база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УАЗ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469 - 2380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 есть база УАЗа больше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80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следовательно кузов ГАЗ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69 </w:t>
      </w:r>
      <w:r>
        <w:rPr>
          <w:rFonts w:ascii="Times New Roman" w:hAnsi="Times New Roman" w:cs="Times New Roman"/>
          <w:sz w:val="24"/>
          <w:szCs w:val="24"/>
        </w:rPr>
        <w:t>поставленный на эту раму не совпадет в нашем случае прежде всего по колесным проемам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Принимаем решение изменить конструкцию рамы с целью получения на ней колесной базы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2300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Упругий элемент подвески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рессоры решено было ставить от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Газ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69"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 более мягкие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то же время изменение узлов крепления рессор к раме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сделать так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чтобы можно без проблем поставить и рессоры от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Уаз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469"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Длина передних рессор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Газ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69 - 1000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Уаз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469 - 1100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длина задних рессор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Газ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69 - 1200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Уаз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469 - 1250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связи с этим в конструкции крепления рессор к раме произведены следующие изменения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276850" cy="37052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Рама УАЗ для ГАЗ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69 "</w:t>
      </w:r>
      <w:r>
        <w:rPr>
          <w:rFonts w:ascii="Times New Roman" w:hAnsi="Times New Roman" w:cs="Times New Roman"/>
          <w:i/>
          <w:iCs/>
          <w:sz w:val="24"/>
          <w:szCs w:val="24"/>
        </w:rPr>
        <w:t>Барс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i/>
          <w:iCs/>
          <w:sz w:val="24"/>
          <w:szCs w:val="24"/>
        </w:rPr>
        <w:t>с изменениями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Передний кронштейн крепления передней рессоры был смещен назад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пересверлены отверстия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кронштейн закреплен на болты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Крепление заднего конца передней рессоры не изменен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 ось переднего моста сместилась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назад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Площадка под крепление заднего кронштейна задней рессоры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усилена и увеличена вперед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 смещением отверстий крепления кронштейна также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вперед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Кронштейн крепления рессор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взят от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Уаз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469"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завтулен под применение </w:t>
      </w:r>
      <w:r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</w:rPr>
        <w:t>Волговской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рессорной втулки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Передний узел крепления задней рессоры не изменен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 ось заднего моста сместилась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вперед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получен практически нужный результат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база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2305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для нашего случая вполне достаточно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так как наш кузов получил удлиннение по базе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r>
        <w:rPr>
          <w:rFonts w:ascii="Times New Roman" w:hAnsi="Times New Roman" w:cs="Times New Roman"/>
          <w:sz w:val="24"/>
          <w:szCs w:val="24"/>
        </w:rPr>
        <w:t>На схеме все изменения отмечены красным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29146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Удлинненная плошадка крепления кронштейна задней рессоры после сварки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</w:rPr>
        <w:t>Кроме вышеизложенных изменений в конструкции рамы связанных с узлами крепления рессор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произвели усиление ее передней части в районе первой поперечины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 целью дальнейшей установки мощной лебедки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Усиление произведено путем установки дополнительных двух косынок по плоскости верха лонжерона и первой поперечины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 так же наложением дополнительных металлических полос на верхнюю полку передней части лонжерона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Косынки и полосы изготовлены из стали толщиной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приваренных электросваркой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ходе первых испытаний и дальнейшая эксплуатация внедорожника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показала на правильность этого решения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позволившее значительно увеличить стойкость рамы к диагональной деформации при использовании лебедки в сложных условиях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43BAA" w:rsidRDefault="00543BAA" w:rsidP="00543B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39624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53" w:rsidRDefault="00543BAA" w:rsidP="00543BAA"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Кронштейн крепления передней рессоры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sectPr w:rsidR="00A23F53" w:rsidSect="00A2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43BAA"/>
    <w:rsid w:val="00543BAA"/>
    <w:rsid w:val="00A2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A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2014-04-21T17:41:00Z</dcterms:created>
  <dcterms:modified xsi:type="dcterms:W3CDTF">2014-04-21T17:42:00Z</dcterms:modified>
</cp:coreProperties>
</file>